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E6F6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E6F6E" w:rsidRPr="003F651E" w:rsidRDefault="003F651E">
            <w:pPr>
              <w:ind w:firstLine="300"/>
              <w:jc w:val="right"/>
              <w:divId w:val="638726655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800381">
              <w:rPr>
                <w:color w:val="000000"/>
                <w:lang w:val="ru-RU"/>
              </w:rPr>
              <w:t xml:space="preserve"> 17</w:t>
            </w:r>
            <w:r>
              <w:rPr>
                <w:color w:val="000000"/>
              </w:rPr>
              <w:t xml:space="preserve"> </w:t>
            </w:r>
          </w:p>
          <w:p w:rsidR="008E6F6E" w:rsidRDefault="008E6F6E">
            <w:pPr>
              <w:spacing w:line="1" w:lineRule="auto"/>
            </w:pPr>
          </w:p>
        </w:tc>
      </w:tr>
    </w:tbl>
    <w:p w:rsidR="008E6F6E" w:rsidRDefault="003F651E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E6F6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E6F6E" w:rsidRDefault="008E6F6E">
            <w:pPr>
              <w:ind w:firstLine="300"/>
              <w:jc w:val="right"/>
              <w:divId w:val="1030179130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8E6F6E" w:rsidRDefault="008E6F6E">
            <w:pPr>
              <w:spacing w:line="1" w:lineRule="auto"/>
            </w:pPr>
          </w:p>
        </w:tc>
      </w:tr>
    </w:tbl>
    <w:p w:rsidR="008E6F6E" w:rsidRDefault="008E6F6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E6F6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E6F6E" w:rsidRDefault="008E6F6E">
            <w:pPr>
              <w:ind w:firstLine="300"/>
              <w:jc w:val="right"/>
              <w:divId w:val="920215250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8E6F6E" w:rsidRDefault="008E6F6E">
            <w:pPr>
              <w:spacing w:line="1" w:lineRule="auto"/>
            </w:pPr>
          </w:p>
        </w:tc>
      </w:tr>
    </w:tbl>
    <w:p w:rsidR="008E6F6E" w:rsidRDefault="008E6F6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E6F6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E6F6E" w:rsidRDefault="008E6F6E">
            <w:pPr>
              <w:ind w:firstLine="300"/>
              <w:jc w:val="right"/>
              <w:divId w:val="1082026662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8E6F6E" w:rsidRDefault="008E6F6E">
            <w:pPr>
              <w:spacing w:line="1" w:lineRule="auto"/>
            </w:pPr>
          </w:p>
        </w:tc>
      </w:tr>
    </w:tbl>
    <w:p w:rsidR="008E6F6E" w:rsidRDefault="008E6F6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E6F6E" w:rsidRPr="0080038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E6F6E" w:rsidRPr="003F651E" w:rsidRDefault="008E6F6E">
            <w:pPr>
              <w:ind w:firstLine="300"/>
              <w:jc w:val="right"/>
              <w:divId w:val="807867573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3F651E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E6F6E" w:rsidRPr="003F651E" w:rsidRDefault="008E6F6E">
            <w:pPr>
              <w:spacing w:line="1" w:lineRule="auto"/>
              <w:rPr>
                <w:lang w:val="ru-RU"/>
              </w:rPr>
            </w:pPr>
          </w:p>
        </w:tc>
      </w:tr>
    </w:tbl>
    <w:p w:rsidR="008E6F6E" w:rsidRDefault="008E6F6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E6F6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E6F6E" w:rsidRDefault="008E6F6E">
            <w:pPr>
              <w:ind w:firstLine="300"/>
              <w:jc w:val="right"/>
              <w:divId w:val="706876900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30</w:t>
            </w:r>
          </w:p>
          <w:p w:rsidR="008E6F6E" w:rsidRDefault="008E6F6E">
            <w:pPr>
              <w:spacing w:line="1" w:lineRule="auto"/>
            </w:pPr>
          </w:p>
        </w:tc>
      </w:tr>
    </w:tbl>
    <w:p w:rsidR="008E6F6E" w:rsidRDefault="003F651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E6F6E" w:rsidRPr="000E15C9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E6F6E" w:rsidRPr="003F651E" w:rsidRDefault="008E6F6E">
            <w:pPr>
              <w:ind w:firstLine="300"/>
              <w:jc w:val="center"/>
              <w:divId w:val="342585110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3F651E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И(ИЛИ) МУНИЦИПАЛЬНЫХ ОКРУГОВ НА 2024 ГОД И НА ПЛАНОВЫЙ ПЕРИОД 2025</w:t>
            </w:r>
            <w:proofErr w:type="gramStart"/>
            <w:r w:rsidRPr="003F651E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3F651E">
              <w:rPr>
                <w:b/>
                <w:bCs/>
                <w:color w:val="000000"/>
                <w:lang w:val="ru-RU"/>
              </w:rPr>
              <w:t xml:space="preserve"> 2026 ГОДОВ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</w:r>
          </w:p>
          <w:p w:rsidR="008E6F6E" w:rsidRPr="003F651E" w:rsidRDefault="008E6F6E">
            <w:pPr>
              <w:spacing w:line="1" w:lineRule="auto"/>
              <w:rPr>
                <w:lang w:val="ru-RU"/>
              </w:rPr>
            </w:pPr>
          </w:p>
        </w:tc>
      </w:tr>
    </w:tbl>
    <w:p w:rsidR="008E6F6E" w:rsidRDefault="003F651E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E6F6E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6F6E" w:rsidRDefault="003F651E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6F6E" w:rsidRDefault="003F651E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8E6F6E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6F6E" w:rsidRDefault="008E6F6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E6F6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E6F6E" w:rsidRDefault="008E6F6E">
                  <w:pPr>
                    <w:jc w:val="center"/>
                    <w:divId w:val="151653417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E6F6E" w:rsidRDefault="008E6F6E">
                  <w:pPr>
                    <w:spacing w:line="1" w:lineRule="auto"/>
                  </w:pPr>
                </w:p>
              </w:tc>
            </w:tr>
          </w:tbl>
          <w:p w:rsidR="008E6F6E" w:rsidRDefault="008E6F6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6F6E" w:rsidRDefault="008E6F6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E6F6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E6F6E" w:rsidRDefault="008E6F6E">
                  <w:pPr>
                    <w:jc w:val="center"/>
                    <w:divId w:val="57797738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E6F6E" w:rsidRDefault="008E6F6E">
                  <w:pPr>
                    <w:spacing w:line="1" w:lineRule="auto"/>
                  </w:pPr>
                </w:p>
              </w:tc>
            </w:tr>
          </w:tbl>
          <w:p w:rsidR="008E6F6E" w:rsidRDefault="008E6F6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6F6E" w:rsidRDefault="008E6F6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E6F6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E6F6E" w:rsidRDefault="008E6F6E">
                  <w:pPr>
                    <w:jc w:val="center"/>
                    <w:divId w:val="23366261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E6F6E" w:rsidRDefault="008E6F6E">
                  <w:pPr>
                    <w:spacing w:line="1" w:lineRule="auto"/>
                  </w:pPr>
                </w:p>
              </w:tc>
            </w:tr>
          </w:tbl>
          <w:p w:rsidR="008E6F6E" w:rsidRDefault="008E6F6E">
            <w:pPr>
              <w:spacing w:line="1" w:lineRule="auto"/>
            </w:pPr>
          </w:p>
        </w:tc>
      </w:tr>
      <w:bookmarkStart w:id="7" w:name="_Toc2"/>
      <w:bookmarkEnd w:id="7"/>
      <w:tr w:rsidR="008E6F6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E6F6E" w:rsidRDefault="00603708">
            <w:pPr>
              <w:rPr>
                <w:vanish/>
              </w:rPr>
            </w:pPr>
            <w:r>
              <w:fldChar w:fldCharType="begin"/>
            </w:r>
            <w:r w:rsidR="003F651E">
              <w:instrText>TC "2" \f C \l "1"</w:instrText>
            </w:r>
            <w:r>
              <w:fldChar w:fldCharType="end"/>
            </w:r>
          </w:p>
          <w:p w:rsidR="008E6F6E" w:rsidRDefault="003F651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E6F6E" w:rsidRDefault="008E6F6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E6F6E" w:rsidRDefault="008E6F6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E6F6E" w:rsidRDefault="008E6F6E">
            <w:pPr>
              <w:spacing w:line="1" w:lineRule="auto"/>
              <w:jc w:val="right"/>
            </w:pPr>
          </w:p>
        </w:tc>
      </w:tr>
      <w:bookmarkStart w:id="8" w:name="_TocБуйский_муниципальный_район"/>
      <w:bookmarkEnd w:id="8"/>
      <w:tr w:rsidR="008E6F6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603708">
            <w:pPr>
              <w:rPr>
                <w:vanish/>
              </w:rPr>
            </w:pPr>
            <w:r>
              <w:fldChar w:fldCharType="begin"/>
            </w:r>
            <w:r w:rsidR="003F651E">
              <w:instrText>TC "Буйский муниципальный район" \f C \l "2"</w:instrText>
            </w:r>
            <w:r>
              <w:fldChar w:fldCharType="end"/>
            </w:r>
          </w:p>
          <w:p w:rsidR="008E6F6E" w:rsidRDefault="003F651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3F65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8E6F6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8E6F6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аличский_муниципальный_район"/>
      <w:bookmarkEnd w:id="9"/>
      <w:tr w:rsidR="008E6F6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603708">
            <w:pPr>
              <w:rPr>
                <w:vanish/>
              </w:rPr>
            </w:pPr>
            <w:r>
              <w:fldChar w:fldCharType="begin"/>
            </w:r>
            <w:r w:rsidR="003F651E">
              <w:instrText>TC "Галичский муниципальный район" \f C \l "2"</w:instrText>
            </w:r>
            <w:r>
              <w:fldChar w:fldCharType="end"/>
            </w:r>
          </w:p>
          <w:p w:rsidR="008E6F6E" w:rsidRDefault="003F651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8E6F6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3F65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8E6F6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Красносельский_муниципальный_район"/>
      <w:bookmarkEnd w:id="10"/>
      <w:tr w:rsidR="008E6F6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603708">
            <w:pPr>
              <w:rPr>
                <w:vanish/>
              </w:rPr>
            </w:pPr>
            <w:r>
              <w:fldChar w:fldCharType="begin"/>
            </w:r>
            <w:r w:rsidR="003F651E">
              <w:instrText>TC "Красносельский муниципальный район" \f C \l "2"</w:instrText>
            </w:r>
            <w:r>
              <w:fldChar w:fldCharType="end"/>
            </w:r>
          </w:p>
          <w:p w:rsidR="008E6F6E" w:rsidRDefault="003F651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8E6F6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8E6F6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3F65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600,000</w:t>
            </w:r>
          </w:p>
        </w:tc>
      </w:tr>
      <w:bookmarkStart w:id="11" w:name="_TocШарьинский_муниципальный_район"/>
      <w:bookmarkEnd w:id="11"/>
      <w:tr w:rsidR="008E6F6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E6F6E" w:rsidRDefault="00603708">
            <w:pPr>
              <w:rPr>
                <w:vanish/>
              </w:rPr>
            </w:pPr>
            <w:r>
              <w:fldChar w:fldCharType="begin"/>
            </w:r>
            <w:r w:rsidR="003F651E">
              <w:instrText>TC "Шарьинский муниципальный район" \f C \l "2"</w:instrText>
            </w:r>
            <w:r>
              <w:fldChar w:fldCharType="end"/>
            </w:r>
          </w:p>
          <w:bookmarkStart w:id="12" w:name="_Toc3"/>
          <w:bookmarkEnd w:id="12"/>
          <w:p w:rsidR="008E6F6E" w:rsidRDefault="00603708">
            <w:pPr>
              <w:rPr>
                <w:vanish/>
              </w:rPr>
            </w:pPr>
            <w:r>
              <w:fldChar w:fldCharType="begin"/>
            </w:r>
            <w:r w:rsidR="003F651E">
              <w:instrText>TC "3" \f C \l "1"</w:instrText>
            </w:r>
            <w:r>
              <w:fldChar w:fldCharType="end"/>
            </w:r>
          </w:p>
          <w:p w:rsidR="008E6F6E" w:rsidRDefault="003F651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E6F6E" w:rsidRDefault="008E6F6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E6F6E" w:rsidRDefault="008E6F6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E6F6E" w:rsidRDefault="008E6F6E">
            <w:pPr>
              <w:spacing w:line="1" w:lineRule="auto"/>
              <w:jc w:val="right"/>
            </w:pPr>
          </w:p>
        </w:tc>
      </w:tr>
      <w:bookmarkStart w:id="13" w:name="_TocМежевской_муниципальный_округ"/>
      <w:bookmarkEnd w:id="13"/>
      <w:tr w:rsidR="008E6F6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603708">
            <w:pPr>
              <w:rPr>
                <w:vanish/>
              </w:rPr>
            </w:pPr>
            <w:r>
              <w:fldChar w:fldCharType="begin"/>
            </w:r>
            <w:r w:rsidR="003F651E">
              <w:instrText>TC "Межевской муниципальный округ" \f C \l "2"</w:instrText>
            </w:r>
            <w:r>
              <w:fldChar w:fldCharType="end"/>
            </w:r>
          </w:p>
          <w:bookmarkStart w:id="14" w:name="_TocОстровский_муниципальный_округ"/>
          <w:bookmarkEnd w:id="14"/>
          <w:p w:rsidR="008E6F6E" w:rsidRDefault="00603708">
            <w:pPr>
              <w:rPr>
                <w:vanish/>
              </w:rPr>
            </w:pPr>
            <w:r>
              <w:fldChar w:fldCharType="begin"/>
            </w:r>
            <w:r w:rsidR="003F651E">
              <w:instrText>TC "Островский муниципальный округ" \f C \l "2"</w:instrText>
            </w:r>
            <w:r>
              <w:fldChar w:fldCharType="end"/>
            </w:r>
          </w:p>
          <w:p w:rsidR="008E6F6E" w:rsidRDefault="003F651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8E6F6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3F651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E6F6E" w:rsidRDefault="008E6F6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E6F6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E6F6E" w:rsidRDefault="003F651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E6F6E" w:rsidRDefault="003F651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E6F6E" w:rsidRDefault="003F651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E6F6E" w:rsidRDefault="003F651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600,000</w:t>
            </w:r>
          </w:p>
        </w:tc>
      </w:tr>
    </w:tbl>
    <w:p w:rsidR="00B94256" w:rsidRDefault="00B94256"/>
    <w:sectPr w:rsidR="00B94256" w:rsidSect="000E15C9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F6E" w:rsidRDefault="008E6F6E" w:rsidP="008E6F6E">
      <w:r>
        <w:separator/>
      </w:r>
    </w:p>
  </w:endnote>
  <w:endnote w:type="continuationSeparator" w:id="1">
    <w:p w:rsidR="008E6F6E" w:rsidRDefault="008E6F6E" w:rsidP="008E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E6F6E">
      <w:trPr>
        <w:trHeight w:val="566"/>
      </w:trPr>
      <w:tc>
        <w:tcPr>
          <w:tcW w:w="10421" w:type="dxa"/>
        </w:tcPr>
        <w:p w:rsidR="008E6F6E" w:rsidRDefault="00603708">
          <w:pPr>
            <w:jc w:val="right"/>
            <w:rPr>
              <w:color w:val="000000"/>
            </w:rPr>
          </w:pPr>
          <w:r>
            <w:fldChar w:fldCharType="begin"/>
          </w:r>
          <w:r w:rsidR="003F651E">
            <w:rPr>
              <w:color w:val="000000"/>
            </w:rPr>
            <w:instrText>PAGE</w:instrText>
          </w:r>
          <w:r>
            <w:fldChar w:fldCharType="separate"/>
          </w:r>
          <w:r w:rsidR="000E15C9">
            <w:rPr>
              <w:noProof/>
              <w:color w:val="000000"/>
            </w:rPr>
            <w:t>535</w:t>
          </w:r>
          <w:r>
            <w:fldChar w:fldCharType="end"/>
          </w:r>
        </w:p>
        <w:p w:rsidR="008E6F6E" w:rsidRDefault="008E6F6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F6E" w:rsidRDefault="008E6F6E" w:rsidP="008E6F6E">
      <w:r>
        <w:separator/>
      </w:r>
    </w:p>
  </w:footnote>
  <w:footnote w:type="continuationSeparator" w:id="1">
    <w:p w:rsidR="008E6F6E" w:rsidRDefault="008E6F6E" w:rsidP="008E6F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E6F6E">
      <w:tc>
        <w:tcPr>
          <w:tcW w:w="10421" w:type="dxa"/>
        </w:tcPr>
        <w:p w:rsidR="008E6F6E" w:rsidRDefault="008E6F6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6F6E"/>
    <w:rsid w:val="000E15C9"/>
    <w:rsid w:val="003F651E"/>
    <w:rsid w:val="00603708"/>
    <w:rsid w:val="00800381"/>
    <w:rsid w:val="008E6F6E"/>
    <w:rsid w:val="00B94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6F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2024-09-03T08:47:00Z</dcterms:created>
  <dcterms:modified xsi:type="dcterms:W3CDTF">2024-09-09T07:54:00Z</dcterms:modified>
</cp:coreProperties>
</file>